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66" w:rsidRDefault="0054170C" w:rsidP="00803E1F">
      <w:pPr>
        <w:jc w:val="center"/>
        <w:rPr>
          <w:b/>
          <w:sz w:val="24"/>
          <w:szCs w:val="24"/>
        </w:rPr>
      </w:pPr>
      <w:r>
        <w:t xml:space="preserve"> </w:t>
      </w:r>
      <w:r w:rsidR="00803E1F" w:rsidRPr="007C0D93">
        <w:rPr>
          <w:b/>
          <w:sz w:val="24"/>
          <w:szCs w:val="24"/>
        </w:rPr>
        <w:t xml:space="preserve">Minutes of Budget Committee Meeting </w:t>
      </w:r>
      <w:r w:rsidR="00B22873">
        <w:rPr>
          <w:b/>
          <w:sz w:val="24"/>
          <w:szCs w:val="24"/>
        </w:rPr>
        <w:t>20</w:t>
      </w:r>
      <w:r w:rsidR="00EE05DA">
        <w:rPr>
          <w:b/>
          <w:sz w:val="24"/>
          <w:szCs w:val="24"/>
        </w:rPr>
        <w:t xml:space="preserve"> February 2017</w:t>
      </w:r>
    </w:p>
    <w:p w:rsidR="00957538" w:rsidRPr="007C0D93" w:rsidRDefault="00957538" w:rsidP="00803E1F">
      <w:pPr>
        <w:jc w:val="center"/>
        <w:rPr>
          <w:b/>
          <w:sz w:val="24"/>
          <w:szCs w:val="24"/>
        </w:rPr>
      </w:pPr>
    </w:p>
    <w:p w:rsidR="0054170C" w:rsidRDefault="0054170C" w:rsidP="00803E1F">
      <w:pPr>
        <w:jc w:val="center"/>
        <w:rPr>
          <w:b/>
        </w:rPr>
      </w:pPr>
    </w:p>
    <w:p w:rsidR="00803E1F" w:rsidRDefault="003B2966" w:rsidP="003B2966">
      <w:pPr>
        <w:rPr>
          <w:sz w:val="24"/>
          <w:szCs w:val="24"/>
        </w:rPr>
      </w:pPr>
      <w:r>
        <w:rPr>
          <w:b/>
          <w:sz w:val="24"/>
          <w:szCs w:val="24"/>
        </w:rPr>
        <w:t>Call to Order</w:t>
      </w:r>
      <w:r w:rsidR="008438E0">
        <w:rPr>
          <w:b/>
          <w:sz w:val="24"/>
          <w:szCs w:val="24"/>
        </w:rPr>
        <w:t xml:space="preserve">: </w:t>
      </w:r>
      <w:r w:rsidR="008438E0">
        <w:rPr>
          <w:sz w:val="24"/>
          <w:szCs w:val="24"/>
        </w:rPr>
        <w:t xml:space="preserve"> </w:t>
      </w:r>
      <w:r w:rsidR="002B6B90">
        <w:rPr>
          <w:sz w:val="24"/>
          <w:szCs w:val="24"/>
        </w:rPr>
        <w:t xml:space="preserve"> A quorum being present,</w:t>
      </w:r>
      <w:r w:rsidR="00957538">
        <w:rPr>
          <w:sz w:val="24"/>
          <w:szCs w:val="24"/>
        </w:rPr>
        <w:t xml:space="preserve"> the</w:t>
      </w:r>
      <w:r w:rsidR="002B6B90">
        <w:rPr>
          <w:sz w:val="24"/>
          <w:szCs w:val="24"/>
        </w:rPr>
        <w:t xml:space="preserve"> </w:t>
      </w:r>
      <w:r w:rsidR="00957538">
        <w:rPr>
          <w:sz w:val="24"/>
          <w:szCs w:val="24"/>
        </w:rPr>
        <w:t>meeting</w:t>
      </w:r>
      <w:r w:rsidR="003B7993">
        <w:rPr>
          <w:sz w:val="24"/>
          <w:szCs w:val="24"/>
        </w:rPr>
        <w:t xml:space="preserve"> </w:t>
      </w:r>
      <w:r w:rsidR="00957538">
        <w:rPr>
          <w:sz w:val="24"/>
          <w:szCs w:val="24"/>
        </w:rPr>
        <w:t xml:space="preserve">was </w:t>
      </w:r>
      <w:r w:rsidR="003B7993">
        <w:rPr>
          <w:sz w:val="24"/>
          <w:szCs w:val="24"/>
        </w:rPr>
        <w:t xml:space="preserve">called to order at </w:t>
      </w:r>
      <w:r w:rsidR="007B0025">
        <w:rPr>
          <w:sz w:val="24"/>
          <w:szCs w:val="24"/>
        </w:rPr>
        <w:t>6:</w:t>
      </w:r>
      <w:r w:rsidR="00EE05DA">
        <w:rPr>
          <w:sz w:val="24"/>
          <w:szCs w:val="24"/>
        </w:rPr>
        <w:t>1</w:t>
      </w:r>
      <w:r w:rsidR="00B22873">
        <w:rPr>
          <w:sz w:val="24"/>
          <w:szCs w:val="24"/>
        </w:rPr>
        <w:t>0</w:t>
      </w:r>
      <w:r w:rsidR="00046F3C">
        <w:rPr>
          <w:sz w:val="24"/>
          <w:szCs w:val="24"/>
        </w:rPr>
        <w:t xml:space="preserve"> PM by Chair Win Williams.</w:t>
      </w:r>
    </w:p>
    <w:p w:rsidR="002B6B90" w:rsidRPr="003B2966" w:rsidRDefault="002B6B90" w:rsidP="003B2966">
      <w:pPr>
        <w:rPr>
          <w:sz w:val="24"/>
          <w:szCs w:val="24"/>
        </w:rPr>
      </w:pPr>
    </w:p>
    <w:p w:rsidR="00EE05DA" w:rsidRDefault="003B2966" w:rsidP="003B2966">
      <w:pPr>
        <w:rPr>
          <w:sz w:val="24"/>
          <w:szCs w:val="24"/>
        </w:rPr>
      </w:pPr>
      <w:r>
        <w:rPr>
          <w:b/>
          <w:sz w:val="24"/>
          <w:szCs w:val="24"/>
        </w:rPr>
        <w:t>Roll Call:</w:t>
      </w:r>
      <w:r w:rsidR="00046F3C">
        <w:rPr>
          <w:sz w:val="24"/>
          <w:szCs w:val="24"/>
        </w:rPr>
        <w:t xml:space="preserve">   Win Williams</w:t>
      </w:r>
      <w:r w:rsidR="00B22873">
        <w:rPr>
          <w:sz w:val="24"/>
          <w:szCs w:val="24"/>
        </w:rPr>
        <w:t>, Chair; James Dyer, Vice Chair</w:t>
      </w:r>
      <w:r w:rsidR="00046F3C">
        <w:rPr>
          <w:sz w:val="24"/>
          <w:szCs w:val="24"/>
        </w:rPr>
        <w:t xml:space="preserve">; Rita Anderson; </w:t>
      </w:r>
      <w:r w:rsidR="007B0025">
        <w:rPr>
          <w:sz w:val="24"/>
          <w:szCs w:val="24"/>
        </w:rPr>
        <w:t>Len VanGaasbeek Jr.</w:t>
      </w:r>
      <w:r w:rsidR="00631DE2">
        <w:rPr>
          <w:sz w:val="24"/>
          <w:szCs w:val="24"/>
        </w:rPr>
        <w:t>;</w:t>
      </w:r>
      <w:r w:rsidR="007B0025">
        <w:rPr>
          <w:sz w:val="24"/>
          <w:szCs w:val="24"/>
        </w:rPr>
        <w:t xml:space="preserve"> Lenny VanGaasbeek III</w:t>
      </w:r>
      <w:r w:rsidR="00046F3C">
        <w:rPr>
          <w:sz w:val="24"/>
          <w:szCs w:val="24"/>
        </w:rPr>
        <w:t>;</w:t>
      </w:r>
      <w:r w:rsidR="007B0025">
        <w:rPr>
          <w:sz w:val="24"/>
          <w:szCs w:val="24"/>
        </w:rPr>
        <w:t xml:space="preserve"> </w:t>
      </w:r>
      <w:r w:rsidR="00EE05DA">
        <w:rPr>
          <w:sz w:val="24"/>
          <w:szCs w:val="24"/>
        </w:rPr>
        <w:t xml:space="preserve">Meg Gardner; </w:t>
      </w:r>
      <w:r w:rsidR="00B22873">
        <w:rPr>
          <w:sz w:val="24"/>
          <w:szCs w:val="24"/>
        </w:rPr>
        <w:t>Martha Turner, Sec.  Absent:  Jack Rogala.</w:t>
      </w:r>
    </w:p>
    <w:p w:rsidR="007B0025" w:rsidRDefault="007B0025" w:rsidP="003B2966">
      <w:pPr>
        <w:rPr>
          <w:sz w:val="24"/>
          <w:szCs w:val="24"/>
        </w:rPr>
      </w:pPr>
      <w:r>
        <w:rPr>
          <w:sz w:val="24"/>
          <w:szCs w:val="24"/>
        </w:rPr>
        <w:t>Select Board:  Mike Seely</w:t>
      </w:r>
      <w:r w:rsidR="00046F3C">
        <w:rPr>
          <w:sz w:val="24"/>
          <w:szCs w:val="24"/>
        </w:rPr>
        <w:t>.</w:t>
      </w:r>
    </w:p>
    <w:p w:rsidR="00046F3C" w:rsidRPr="00046F3C" w:rsidRDefault="00046F3C" w:rsidP="003B2966">
      <w:pPr>
        <w:rPr>
          <w:vanish/>
          <w:sz w:val="24"/>
          <w:szCs w:val="24"/>
        </w:rPr>
      </w:pPr>
    </w:p>
    <w:p w:rsidR="00863371" w:rsidRDefault="00863371" w:rsidP="003B2966">
      <w:pPr>
        <w:rPr>
          <w:sz w:val="24"/>
          <w:szCs w:val="24"/>
        </w:rPr>
      </w:pPr>
    </w:p>
    <w:p w:rsidR="005F28D5" w:rsidRDefault="002B6B90" w:rsidP="003B2966">
      <w:pPr>
        <w:rPr>
          <w:sz w:val="24"/>
          <w:szCs w:val="24"/>
        </w:rPr>
      </w:pPr>
      <w:r>
        <w:rPr>
          <w:b/>
          <w:sz w:val="24"/>
          <w:szCs w:val="24"/>
        </w:rPr>
        <w:t>Review of Minutes</w:t>
      </w:r>
      <w:r>
        <w:rPr>
          <w:sz w:val="24"/>
          <w:szCs w:val="24"/>
        </w:rPr>
        <w:t xml:space="preserve">:  </w:t>
      </w:r>
      <w:r w:rsidR="00046F3C">
        <w:rPr>
          <w:sz w:val="24"/>
          <w:szCs w:val="24"/>
        </w:rPr>
        <w:t xml:space="preserve">  Motion was made and seconded to approve the minutes of </w:t>
      </w:r>
      <w:r w:rsidR="00B22873">
        <w:rPr>
          <w:sz w:val="24"/>
          <w:szCs w:val="24"/>
        </w:rPr>
        <w:t xml:space="preserve">6 February </w:t>
      </w:r>
      <w:r w:rsidR="00046F3C">
        <w:rPr>
          <w:sz w:val="24"/>
          <w:szCs w:val="24"/>
        </w:rPr>
        <w:t>2017.  Motion carried unanimously.</w:t>
      </w:r>
    </w:p>
    <w:p w:rsidR="008438E0" w:rsidRDefault="008438E0" w:rsidP="003B2966">
      <w:pPr>
        <w:rPr>
          <w:sz w:val="24"/>
          <w:szCs w:val="24"/>
        </w:rPr>
      </w:pPr>
      <w:r>
        <w:rPr>
          <w:sz w:val="24"/>
          <w:szCs w:val="24"/>
        </w:rPr>
        <w:t xml:space="preserve">  </w:t>
      </w:r>
    </w:p>
    <w:p w:rsidR="00BE184D" w:rsidRDefault="00BE184D" w:rsidP="003B2966">
      <w:pPr>
        <w:rPr>
          <w:b/>
          <w:sz w:val="24"/>
          <w:szCs w:val="24"/>
        </w:rPr>
      </w:pPr>
      <w:r>
        <w:rPr>
          <w:b/>
          <w:sz w:val="24"/>
          <w:szCs w:val="24"/>
        </w:rPr>
        <w:t xml:space="preserve">Correspondence:  </w:t>
      </w:r>
      <w:r>
        <w:rPr>
          <w:sz w:val="24"/>
          <w:szCs w:val="24"/>
        </w:rPr>
        <w:t>None</w:t>
      </w:r>
      <w:r w:rsidR="0057716A">
        <w:rPr>
          <w:b/>
          <w:sz w:val="24"/>
          <w:szCs w:val="24"/>
        </w:rPr>
        <w:t xml:space="preserve"> </w:t>
      </w:r>
    </w:p>
    <w:p w:rsidR="00BE184D" w:rsidRDefault="00BE184D" w:rsidP="003B2966">
      <w:pPr>
        <w:rPr>
          <w:b/>
          <w:sz w:val="24"/>
          <w:szCs w:val="24"/>
        </w:rPr>
      </w:pPr>
    </w:p>
    <w:p w:rsidR="00046F3C" w:rsidRPr="00BE184D" w:rsidRDefault="00BE184D" w:rsidP="003B2966">
      <w:pPr>
        <w:rPr>
          <w:sz w:val="24"/>
          <w:szCs w:val="24"/>
        </w:rPr>
      </w:pPr>
      <w:r>
        <w:rPr>
          <w:b/>
          <w:sz w:val="24"/>
          <w:szCs w:val="24"/>
        </w:rPr>
        <w:t>Old Business:</w:t>
      </w:r>
    </w:p>
    <w:p w:rsidR="00B22873" w:rsidRDefault="00B22873" w:rsidP="00B22873">
      <w:pPr>
        <w:rPr>
          <w:sz w:val="24"/>
          <w:szCs w:val="24"/>
        </w:rPr>
      </w:pPr>
      <w:r w:rsidRPr="00410F86">
        <w:rPr>
          <w:sz w:val="24"/>
          <w:szCs w:val="24"/>
          <w:u w:val="single"/>
        </w:rPr>
        <w:t>2500 Code Enforcement Officer</w:t>
      </w:r>
      <w:r>
        <w:rPr>
          <w:sz w:val="24"/>
          <w:szCs w:val="24"/>
          <w:u w:val="single"/>
        </w:rPr>
        <w:t xml:space="preserve"> – tabled from last meeting.</w:t>
      </w:r>
    </w:p>
    <w:p w:rsidR="00331814" w:rsidRDefault="00331814" w:rsidP="00B22873">
      <w:pPr>
        <w:rPr>
          <w:sz w:val="24"/>
          <w:szCs w:val="24"/>
        </w:rPr>
      </w:pPr>
      <w:r>
        <w:rPr>
          <w:sz w:val="24"/>
          <w:szCs w:val="24"/>
        </w:rPr>
        <w:tab/>
        <w:t>Questions were raised concerning “incoming fees” being listed in the budget request.  Mr. Seely explained that he expects the incoming fees to more than double in the coming year, although the fees actually end up in the general fund.  The CEO has become busy enough this year to justify hiring an Administrative Assistant for 20 hours per week.  The CEO has chosen not to collect mileage reimbursement temporarily, to free up funding for the new position.</w:t>
      </w:r>
    </w:p>
    <w:p w:rsidR="00B22873" w:rsidRDefault="00331814" w:rsidP="00B22873">
      <w:pPr>
        <w:rPr>
          <w:sz w:val="24"/>
          <w:szCs w:val="24"/>
        </w:rPr>
      </w:pPr>
      <w:r>
        <w:rPr>
          <w:sz w:val="24"/>
          <w:szCs w:val="24"/>
        </w:rPr>
        <w:tab/>
        <w:t xml:space="preserve">Mr. Seely explained that </w:t>
      </w:r>
      <w:r w:rsidR="00664B7C">
        <w:rPr>
          <w:sz w:val="24"/>
          <w:szCs w:val="24"/>
        </w:rPr>
        <w:t xml:space="preserve">in the new fiscal year </w:t>
      </w:r>
      <w:r>
        <w:rPr>
          <w:sz w:val="24"/>
          <w:szCs w:val="24"/>
        </w:rPr>
        <w:t xml:space="preserve">the Select Board plans to hire a Deputy Code Enforcement Officer as a 6-month temporary position.  </w:t>
      </w:r>
      <w:r w:rsidR="00664B7C">
        <w:rPr>
          <w:sz w:val="24"/>
          <w:szCs w:val="24"/>
        </w:rPr>
        <w:t xml:space="preserve">This will allow the CEO office to keep up with issuing permits and performing inspections in a timely manner, as well as enforcing violations.  He emphasized that the number of building permits and inspections will continue to increase as the weather warms up.  </w:t>
      </w:r>
    </w:p>
    <w:p w:rsidR="00664B7C" w:rsidRDefault="00664B7C" w:rsidP="00B22873">
      <w:pPr>
        <w:rPr>
          <w:sz w:val="24"/>
          <w:szCs w:val="24"/>
        </w:rPr>
      </w:pPr>
      <w:r>
        <w:rPr>
          <w:sz w:val="24"/>
          <w:szCs w:val="24"/>
        </w:rPr>
        <w:tab/>
        <w:t>Motion was made and seconded to approve the budget of $71,100 as requested for 2500 Code Enforcement Officer.  The motion carried 5-0-1.</w:t>
      </w:r>
    </w:p>
    <w:p w:rsidR="00E25C20" w:rsidRDefault="00E25C20" w:rsidP="00B22873">
      <w:pPr>
        <w:rPr>
          <w:sz w:val="24"/>
          <w:szCs w:val="24"/>
        </w:rPr>
      </w:pPr>
    </w:p>
    <w:p w:rsidR="00383D2F" w:rsidRDefault="00E25C20" w:rsidP="00B22873">
      <w:pPr>
        <w:rPr>
          <w:sz w:val="24"/>
          <w:szCs w:val="24"/>
        </w:rPr>
      </w:pPr>
      <w:r>
        <w:rPr>
          <w:b/>
          <w:sz w:val="24"/>
          <w:szCs w:val="24"/>
        </w:rPr>
        <w:t>New Business:</w:t>
      </w:r>
      <w:r w:rsidR="00EE05DA">
        <w:rPr>
          <w:sz w:val="24"/>
          <w:szCs w:val="24"/>
        </w:rPr>
        <w:tab/>
      </w:r>
    </w:p>
    <w:p w:rsidR="00B22873" w:rsidRPr="00664B7C" w:rsidRDefault="00664B7C" w:rsidP="00B22873">
      <w:pPr>
        <w:rPr>
          <w:sz w:val="24"/>
          <w:szCs w:val="24"/>
        </w:rPr>
      </w:pPr>
      <w:r>
        <w:rPr>
          <w:sz w:val="24"/>
          <w:szCs w:val="24"/>
          <w:u w:val="single"/>
        </w:rPr>
        <w:t>0300 Fire and Rescue</w:t>
      </w:r>
    </w:p>
    <w:p w:rsidR="00B22873" w:rsidRDefault="00754737" w:rsidP="00B22873">
      <w:pPr>
        <w:rPr>
          <w:sz w:val="24"/>
          <w:szCs w:val="24"/>
        </w:rPr>
      </w:pPr>
      <w:r>
        <w:rPr>
          <w:sz w:val="24"/>
          <w:szCs w:val="24"/>
        </w:rPr>
        <w:tab/>
        <w:t xml:space="preserve">Mr. Williams asked how the Fire Department is structured.  Mr. Seely explained that there are currently only two full-time positions, the Chief and the Deputy Chief.  </w:t>
      </w:r>
      <w:r w:rsidR="00EC5A8C">
        <w:rPr>
          <w:sz w:val="24"/>
          <w:szCs w:val="24"/>
        </w:rPr>
        <w:t>The other fire fighters and EMT’s are</w:t>
      </w:r>
      <w:r>
        <w:rPr>
          <w:sz w:val="24"/>
          <w:szCs w:val="24"/>
        </w:rPr>
        <w:t xml:space="preserve"> either part-time or on-call/per </w:t>
      </w:r>
      <w:proofErr w:type="gramStart"/>
      <w:r>
        <w:rPr>
          <w:sz w:val="24"/>
          <w:szCs w:val="24"/>
        </w:rPr>
        <w:t>diem</w:t>
      </w:r>
      <w:proofErr w:type="gramEnd"/>
      <w:r>
        <w:rPr>
          <w:sz w:val="24"/>
          <w:szCs w:val="24"/>
        </w:rPr>
        <w:t xml:space="preserve">, and most work other jobs as well.  He </w:t>
      </w:r>
      <w:r w:rsidR="0075211D">
        <w:rPr>
          <w:sz w:val="24"/>
          <w:szCs w:val="24"/>
        </w:rPr>
        <w:t>emphasized</w:t>
      </w:r>
      <w:r>
        <w:rPr>
          <w:sz w:val="24"/>
          <w:szCs w:val="24"/>
        </w:rPr>
        <w:t xml:space="preserve"> that the Fire Department is now a municipal department, no longer a volunteer department.  </w:t>
      </w:r>
      <w:r w:rsidR="00EC5A8C">
        <w:rPr>
          <w:sz w:val="24"/>
          <w:szCs w:val="24"/>
        </w:rPr>
        <w:t>There are two part-time lieutenants working with the EMT’s.  Mr. Seely noted that a minimum of two peo</w:t>
      </w:r>
      <w:r w:rsidR="0075211D">
        <w:rPr>
          <w:sz w:val="24"/>
          <w:szCs w:val="24"/>
        </w:rPr>
        <w:t>ple are required for every call, and there were 53 calls in the last month, mostly for rescue.  A new ambulance will be arriving in April.  There are currently 45 Fire Department members.</w:t>
      </w:r>
    </w:p>
    <w:p w:rsidR="00957538" w:rsidRDefault="00957538" w:rsidP="00B22873">
      <w:pPr>
        <w:rPr>
          <w:sz w:val="24"/>
          <w:szCs w:val="24"/>
        </w:rPr>
      </w:pPr>
    </w:p>
    <w:p w:rsidR="00EC5A8C" w:rsidRDefault="00EC5A8C" w:rsidP="00B22873">
      <w:pPr>
        <w:rPr>
          <w:sz w:val="24"/>
          <w:szCs w:val="24"/>
        </w:rPr>
      </w:pPr>
      <w:r>
        <w:rPr>
          <w:sz w:val="24"/>
          <w:szCs w:val="24"/>
        </w:rPr>
        <w:lastRenderedPageBreak/>
        <w:tab/>
        <w:t xml:space="preserve">Mr. Seely noted that the Fire Department does not generate revenue for the Town.  Whenever there is a rescue call, and someone is transported, there is a transport fee of $800.  If medications are provided during the call, there will be additional charges.  He stated that there are several overdue unpaid rescue bills that have been sent to collection agencies.  He emphasized that for anyone enrolled in the </w:t>
      </w:r>
      <w:r w:rsidR="00581B44">
        <w:rPr>
          <w:sz w:val="24"/>
          <w:szCs w:val="24"/>
        </w:rPr>
        <w:t xml:space="preserve">town’s </w:t>
      </w:r>
      <w:r>
        <w:rPr>
          <w:sz w:val="24"/>
          <w:szCs w:val="24"/>
        </w:rPr>
        <w:t xml:space="preserve">new </w:t>
      </w:r>
      <w:r w:rsidRPr="00581B44">
        <w:rPr>
          <w:sz w:val="24"/>
          <w:szCs w:val="24"/>
        </w:rPr>
        <w:t xml:space="preserve">annual </w:t>
      </w:r>
      <w:r w:rsidR="00581B44" w:rsidRPr="00581B44">
        <w:rPr>
          <w:sz w:val="24"/>
          <w:szCs w:val="24"/>
        </w:rPr>
        <w:t>Emergency Medical Subscription Plan</w:t>
      </w:r>
      <w:r w:rsidRPr="00581B44">
        <w:rPr>
          <w:sz w:val="24"/>
          <w:szCs w:val="24"/>
        </w:rPr>
        <w:t>, there will be no charges for any rescue services.</w:t>
      </w:r>
      <w:r w:rsidR="0075211D">
        <w:rPr>
          <w:sz w:val="24"/>
          <w:szCs w:val="24"/>
        </w:rPr>
        <w:t xml:space="preserve">  </w:t>
      </w:r>
      <w:r w:rsidR="00581B44">
        <w:rPr>
          <w:rStyle w:val="apple-converted-space"/>
          <w:rFonts w:ascii="Arial" w:hAnsi="Arial" w:cs="Arial"/>
          <w:color w:val="252525"/>
          <w:sz w:val="21"/>
          <w:szCs w:val="21"/>
          <w:shd w:val="clear" w:color="auto" w:fill="FFFFFF"/>
        </w:rPr>
        <w:t> </w:t>
      </w:r>
    </w:p>
    <w:p w:rsidR="00521BE6" w:rsidRDefault="00521BE6" w:rsidP="00B22873">
      <w:pPr>
        <w:rPr>
          <w:sz w:val="24"/>
          <w:szCs w:val="24"/>
        </w:rPr>
      </w:pPr>
      <w:r>
        <w:rPr>
          <w:sz w:val="24"/>
          <w:szCs w:val="24"/>
        </w:rPr>
        <w:tab/>
        <w:t>Mr. Seel</w:t>
      </w:r>
      <w:r w:rsidR="000A2A78">
        <w:rPr>
          <w:sz w:val="24"/>
          <w:szCs w:val="24"/>
        </w:rPr>
        <w:t xml:space="preserve">y explained that vehicle maintenance costs will be reduced slightly next year, as Scarborough now provides most repairs and services for ambulance and trucks, instead of requiring a trip to Auburn every time.  He also explained that the cost of medical supplies is increased because the hospitals no longer provide free supplies to restock the ambulance after each call.  The Town must now purchase all supplies.  </w:t>
      </w:r>
    </w:p>
    <w:p w:rsidR="0027558C" w:rsidRDefault="0027558C" w:rsidP="00B22873">
      <w:pPr>
        <w:rPr>
          <w:sz w:val="24"/>
          <w:szCs w:val="24"/>
        </w:rPr>
      </w:pPr>
      <w:r>
        <w:rPr>
          <w:sz w:val="24"/>
          <w:szCs w:val="24"/>
        </w:rPr>
        <w:tab/>
        <w:t xml:space="preserve">Questions were raised concerning the Fire Department’s annual banquet and awards ceremony.  Mr. Seely explained that the Town pays for the rental of the hall at the Roost, including food, but not including the cost of alcoholic beverages.  This has always been an annual function, and surrounding towns provide mutual aid coverage so all department members may attend.  </w:t>
      </w:r>
    </w:p>
    <w:p w:rsidR="001D0858" w:rsidRDefault="001D0858" w:rsidP="00B22873">
      <w:pPr>
        <w:rPr>
          <w:sz w:val="24"/>
          <w:szCs w:val="24"/>
        </w:rPr>
      </w:pPr>
      <w:r>
        <w:rPr>
          <w:sz w:val="24"/>
          <w:szCs w:val="24"/>
        </w:rPr>
        <w:tab/>
        <w:t>Motion was made and seconded to approve $530,713 for 0300 Fire and Rescue.  The motion carried 5-0-1.</w:t>
      </w:r>
    </w:p>
    <w:p w:rsidR="001D0858" w:rsidRDefault="001D0858" w:rsidP="00B22873">
      <w:pPr>
        <w:rPr>
          <w:sz w:val="24"/>
          <w:szCs w:val="24"/>
        </w:rPr>
      </w:pPr>
    </w:p>
    <w:p w:rsidR="001D0858" w:rsidRDefault="001D0858" w:rsidP="001D0858">
      <w:pPr>
        <w:rPr>
          <w:sz w:val="24"/>
          <w:szCs w:val="24"/>
        </w:rPr>
      </w:pPr>
      <w:r>
        <w:rPr>
          <w:sz w:val="24"/>
          <w:szCs w:val="24"/>
          <w:u w:val="single"/>
        </w:rPr>
        <w:t>0900 Health &amp; Sanitation/Solid Waste Disposal</w:t>
      </w:r>
    </w:p>
    <w:p w:rsidR="00B22873" w:rsidRDefault="001D0858" w:rsidP="00B22873">
      <w:pPr>
        <w:rPr>
          <w:sz w:val="24"/>
          <w:szCs w:val="24"/>
        </w:rPr>
      </w:pPr>
      <w:r>
        <w:rPr>
          <w:sz w:val="24"/>
          <w:szCs w:val="24"/>
        </w:rPr>
        <w:tab/>
      </w:r>
      <w:r w:rsidR="00F02A19">
        <w:rPr>
          <w:sz w:val="24"/>
          <w:szCs w:val="24"/>
        </w:rPr>
        <w:t>Mr. Seely stated that the contract for trash collection is now open for bids for a new three-year contract.  He also noted that the Town no longer schedules any Bulky Days.</w:t>
      </w:r>
    </w:p>
    <w:p w:rsidR="00450833" w:rsidRDefault="00450833" w:rsidP="00B22873">
      <w:pPr>
        <w:rPr>
          <w:sz w:val="24"/>
          <w:szCs w:val="24"/>
        </w:rPr>
      </w:pPr>
      <w:r>
        <w:rPr>
          <w:sz w:val="24"/>
          <w:szCs w:val="24"/>
        </w:rPr>
        <w:tab/>
        <w:t>Motion was made and seconded to approve $235,400 as requested for 0900 Health &amp; Sanitation/Sold Waste Disposal.  The motion carried 5-0-1.</w:t>
      </w:r>
    </w:p>
    <w:p w:rsidR="00450833" w:rsidRDefault="00450833" w:rsidP="00B22873">
      <w:pPr>
        <w:rPr>
          <w:sz w:val="24"/>
          <w:szCs w:val="24"/>
        </w:rPr>
      </w:pPr>
    </w:p>
    <w:p w:rsidR="00450833" w:rsidRDefault="00450833" w:rsidP="00B22873">
      <w:pPr>
        <w:rPr>
          <w:sz w:val="24"/>
          <w:szCs w:val="24"/>
        </w:rPr>
      </w:pPr>
      <w:r>
        <w:rPr>
          <w:sz w:val="24"/>
          <w:szCs w:val="24"/>
          <w:u w:val="single"/>
        </w:rPr>
        <w:t>1200 Parks &amp; Recreation</w:t>
      </w:r>
    </w:p>
    <w:p w:rsidR="00450833" w:rsidRDefault="00450833" w:rsidP="00B22873">
      <w:pPr>
        <w:rPr>
          <w:sz w:val="24"/>
          <w:szCs w:val="24"/>
        </w:rPr>
      </w:pPr>
      <w:r>
        <w:rPr>
          <w:sz w:val="24"/>
          <w:szCs w:val="24"/>
        </w:rPr>
        <w:tab/>
        <w:t>Mr. Seely tonight presented an amended budget request which is actually reduced from the budget submitted originally.  Mrs. Anderson made a motion to table 1200 until the next meeting to allow additional time to review the changes.  The motion was seconded and discussed.  The motion failed 1-3-2.</w:t>
      </w:r>
    </w:p>
    <w:p w:rsidR="00450833" w:rsidRDefault="00450833" w:rsidP="00B22873">
      <w:pPr>
        <w:rPr>
          <w:sz w:val="24"/>
          <w:szCs w:val="24"/>
        </w:rPr>
      </w:pPr>
      <w:r>
        <w:rPr>
          <w:sz w:val="24"/>
          <w:szCs w:val="24"/>
        </w:rPr>
        <w:tab/>
        <w:t>Motion was made and seconded to approve $258,966 as requested for 1200 Parks &amp; Recreation.  The motion carried 5-</w:t>
      </w:r>
      <w:r w:rsidR="00994B2A">
        <w:rPr>
          <w:sz w:val="24"/>
          <w:szCs w:val="24"/>
        </w:rPr>
        <w:t>0-1.</w:t>
      </w:r>
    </w:p>
    <w:p w:rsidR="00994B2A" w:rsidRDefault="00994B2A" w:rsidP="00B22873">
      <w:pPr>
        <w:rPr>
          <w:sz w:val="24"/>
          <w:szCs w:val="24"/>
        </w:rPr>
      </w:pPr>
    </w:p>
    <w:p w:rsidR="00994B2A" w:rsidRDefault="00994B2A" w:rsidP="00B22873">
      <w:pPr>
        <w:rPr>
          <w:sz w:val="24"/>
          <w:szCs w:val="24"/>
        </w:rPr>
      </w:pPr>
      <w:r>
        <w:rPr>
          <w:sz w:val="24"/>
          <w:szCs w:val="24"/>
          <w:u w:val="single"/>
        </w:rPr>
        <w:t>1219 Sports Complex</w:t>
      </w:r>
    </w:p>
    <w:p w:rsidR="00994B2A" w:rsidRDefault="00994B2A" w:rsidP="00B22873">
      <w:pPr>
        <w:rPr>
          <w:sz w:val="24"/>
          <w:szCs w:val="24"/>
        </w:rPr>
      </w:pPr>
      <w:r>
        <w:rPr>
          <w:sz w:val="24"/>
          <w:szCs w:val="24"/>
        </w:rPr>
        <w:tab/>
        <w:t>Motion was made to approve $43,314 for 1219 Sports Complex.  The motion was seconded and discussed.  Mr. Seely noted that the new parking area will have gravel instead of being paved.  The motion carried 5-1-0.</w:t>
      </w:r>
    </w:p>
    <w:p w:rsidR="00994B2A" w:rsidRDefault="00994B2A" w:rsidP="00B22873">
      <w:pPr>
        <w:rPr>
          <w:sz w:val="24"/>
          <w:szCs w:val="24"/>
          <w:u w:val="single"/>
        </w:rPr>
      </w:pPr>
    </w:p>
    <w:p w:rsidR="00957538" w:rsidRDefault="00957538" w:rsidP="00B22873">
      <w:pPr>
        <w:rPr>
          <w:sz w:val="24"/>
          <w:szCs w:val="24"/>
          <w:u w:val="single"/>
        </w:rPr>
      </w:pPr>
    </w:p>
    <w:p w:rsidR="00957538" w:rsidRDefault="00957538" w:rsidP="00B22873">
      <w:pPr>
        <w:rPr>
          <w:sz w:val="24"/>
          <w:szCs w:val="24"/>
          <w:u w:val="single"/>
        </w:rPr>
      </w:pPr>
    </w:p>
    <w:p w:rsidR="00E327E3" w:rsidRDefault="00E327E3" w:rsidP="00B22873">
      <w:pPr>
        <w:rPr>
          <w:sz w:val="24"/>
          <w:szCs w:val="24"/>
          <w:u w:val="single"/>
        </w:rPr>
      </w:pPr>
    </w:p>
    <w:p w:rsidR="00994B2A" w:rsidRPr="00957538" w:rsidRDefault="00994B2A" w:rsidP="00B22873">
      <w:pPr>
        <w:rPr>
          <w:sz w:val="24"/>
          <w:szCs w:val="24"/>
        </w:rPr>
      </w:pPr>
      <w:r w:rsidRPr="00957538">
        <w:rPr>
          <w:sz w:val="24"/>
          <w:szCs w:val="24"/>
          <w:u w:val="single"/>
        </w:rPr>
        <w:lastRenderedPageBreak/>
        <w:t>2200 Planning Board</w:t>
      </w:r>
    </w:p>
    <w:p w:rsidR="0086055F" w:rsidRDefault="00994B2A" w:rsidP="00B22873">
      <w:pPr>
        <w:rPr>
          <w:sz w:val="24"/>
          <w:szCs w:val="24"/>
        </w:rPr>
      </w:pPr>
      <w:r>
        <w:rPr>
          <w:sz w:val="24"/>
          <w:szCs w:val="24"/>
        </w:rPr>
        <w:tab/>
      </w:r>
      <w:r w:rsidR="0086055F">
        <w:rPr>
          <w:sz w:val="24"/>
          <w:szCs w:val="24"/>
        </w:rPr>
        <w:t xml:space="preserve">Mr. Seely noted that the Planning Board is becoming more active with more subdivision applications and requests for Conditional Use Permits.  He explained that an applicant to the Planning Board pays a fee from which the Town deducts all costs directly related to that applicant, such as advertising for public hearings, paying the Board members, the CEO, and the secretary, as well as outside consultants, such as Southern Maine Planning and Development.  If all funds are not spent, the remaining balance is refunded to the applicant at the end of the application process.  </w:t>
      </w:r>
    </w:p>
    <w:p w:rsidR="00F60576" w:rsidRDefault="0086055F" w:rsidP="00B22873">
      <w:pPr>
        <w:rPr>
          <w:sz w:val="24"/>
          <w:szCs w:val="24"/>
        </w:rPr>
      </w:pPr>
      <w:r>
        <w:rPr>
          <w:sz w:val="24"/>
          <w:szCs w:val="24"/>
        </w:rPr>
        <w:tab/>
        <w:t>Motion was made and seconded to approve $12,388 for 2200 Planning Board as requested.  The motion carried 5-0-1.</w:t>
      </w:r>
    </w:p>
    <w:p w:rsidR="00F60576" w:rsidRDefault="00F60576" w:rsidP="00B22873">
      <w:pPr>
        <w:rPr>
          <w:sz w:val="24"/>
          <w:szCs w:val="24"/>
        </w:rPr>
      </w:pPr>
    </w:p>
    <w:p w:rsidR="00F60576" w:rsidRDefault="00F60576" w:rsidP="00B22873">
      <w:pPr>
        <w:rPr>
          <w:sz w:val="24"/>
          <w:szCs w:val="24"/>
        </w:rPr>
      </w:pPr>
      <w:r>
        <w:rPr>
          <w:sz w:val="24"/>
          <w:szCs w:val="24"/>
          <w:u w:val="single"/>
        </w:rPr>
        <w:t>2205 Budget Committee</w:t>
      </w:r>
    </w:p>
    <w:p w:rsidR="00F60576" w:rsidRDefault="00F60576" w:rsidP="00B22873">
      <w:pPr>
        <w:rPr>
          <w:sz w:val="24"/>
          <w:szCs w:val="24"/>
        </w:rPr>
      </w:pPr>
      <w:r>
        <w:rPr>
          <w:sz w:val="24"/>
          <w:szCs w:val="24"/>
        </w:rPr>
        <w:tab/>
        <w:t>Motion was made to approve $2,200 which is the same amount that was approved last year.  The motion was seconded and discussed.  Motion carried 6-0-0.</w:t>
      </w:r>
    </w:p>
    <w:p w:rsidR="00F60576" w:rsidRDefault="00F60576" w:rsidP="00B22873">
      <w:pPr>
        <w:rPr>
          <w:sz w:val="24"/>
          <w:szCs w:val="24"/>
        </w:rPr>
      </w:pPr>
    </w:p>
    <w:p w:rsidR="00F60576" w:rsidRDefault="00F60576" w:rsidP="00B22873">
      <w:pPr>
        <w:rPr>
          <w:sz w:val="24"/>
          <w:szCs w:val="24"/>
        </w:rPr>
      </w:pPr>
      <w:r>
        <w:rPr>
          <w:sz w:val="24"/>
          <w:szCs w:val="24"/>
          <w:u w:val="single"/>
        </w:rPr>
        <w:t>2210 Board of Appeals</w:t>
      </w:r>
    </w:p>
    <w:p w:rsidR="00DE519F" w:rsidRDefault="00F60576" w:rsidP="00B22873">
      <w:pPr>
        <w:rPr>
          <w:sz w:val="24"/>
          <w:szCs w:val="24"/>
        </w:rPr>
      </w:pPr>
      <w:r>
        <w:rPr>
          <w:sz w:val="24"/>
          <w:szCs w:val="24"/>
        </w:rPr>
        <w:tab/>
        <w:t>Motion was made to approve $1,873 as requested.</w:t>
      </w:r>
      <w:r w:rsidR="0086055F">
        <w:rPr>
          <w:sz w:val="24"/>
          <w:szCs w:val="24"/>
        </w:rPr>
        <w:t xml:space="preserve"> </w:t>
      </w:r>
      <w:r>
        <w:rPr>
          <w:sz w:val="24"/>
          <w:szCs w:val="24"/>
        </w:rPr>
        <w:t xml:space="preserve">  </w:t>
      </w:r>
      <w:r w:rsidR="00DE519F">
        <w:rPr>
          <w:sz w:val="24"/>
          <w:szCs w:val="24"/>
        </w:rPr>
        <w:t xml:space="preserve">The motion was seconded and discussed.  </w:t>
      </w:r>
      <w:r>
        <w:rPr>
          <w:sz w:val="24"/>
          <w:szCs w:val="24"/>
        </w:rPr>
        <w:t xml:space="preserve">Mr. Seely noted that the Appeals Board has already had three meetings this fiscal year, and more may be forthcoming as violations are discovered and appeals are filed.  </w:t>
      </w:r>
      <w:r w:rsidR="00DE519F">
        <w:rPr>
          <w:sz w:val="24"/>
          <w:szCs w:val="24"/>
        </w:rPr>
        <w:t>Motion carried 6-0-0.</w:t>
      </w:r>
    </w:p>
    <w:p w:rsidR="00DE519F" w:rsidRDefault="00DE519F" w:rsidP="00B22873">
      <w:pPr>
        <w:rPr>
          <w:sz w:val="24"/>
          <w:szCs w:val="24"/>
        </w:rPr>
      </w:pPr>
    </w:p>
    <w:p w:rsidR="00DE519F" w:rsidRDefault="00DE519F" w:rsidP="00B22873">
      <w:pPr>
        <w:rPr>
          <w:sz w:val="24"/>
          <w:szCs w:val="24"/>
        </w:rPr>
      </w:pPr>
      <w:r>
        <w:rPr>
          <w:sz w:val="24"/>
          <w:szCs w:val="24"/>
          <w:u w:val="single"/>
        </w:rPr>
        <w:t>2370 Conservation Commission</w:t>
      </w:r>
    </w:p>
    <w:p w:rsidR="00DE519F" w:rsidRDefault="00DE519F" w:rsidP="00B22873">
      <w:pPr>
        <w:rPr>
          <w:sz w:val="24"/>
          <w:szCs w:val="24"/>
        </w:rPr>
      </w:pPr>
      <w:r>
        <w:rPr>
          <w:sz w:val="24"/>
          <w:szCs w:val="24"/>
        </w:rPr>
        <w:tab/>
        <w:t>Motion was made and seconded to approve $600 as requested.  Motion carried 6-0-0.</w:t>
      </w:r>
    </w:p>
    <w:p w:rsidR="00DE519F" w:rsidRDefault="00DE519F" w:rsidP="00B22873">
      <w:pPr>
        <w:rPr>
          <w:sz w:val="24"/>
          <w:szCs w:val="24"/>
        </w:rPr>
      </w:pPr>
    </w:p>
    <w:p w:rsidR="00DE519F" w:rsidRDefault="00DE519F" w:rsidP="00B22873">
      <w:pPr>
        <w:rPr>
          <w:sz w:val="24"/>
          <w:szCs w:val="24"/>
        </w:rPr>
      </w:pPr>
      <w:r>
        <w:rPr>
          <w:sz w:val="24"/>
          <w:szCs w:val="24"/>
          <w:u w:val="single"/>
        </w:rPr>
        <w:t>2400 Saco River Community Television</w:t>
      </w:r>
    </w:p>
    <w:p w:rsidR="00994B2A" w:rsidRDefault="00DE519F" w:rsidP="00B22873">
      <w:pPr>
        <w:rPr>
          <w:sz w:val="24"/>
          <w:szCs w:val="24"/>
        </w:rPr>
      </w:pPr>
      <w:r>
        <w:rPr>
          <w:sz w:val="24"/>
          <w:szCs w:val="24"/>
        </w:rPr>
        <w:tab/>
        <w:t xml:space="preserve">Motion was made to approve $15,000 as requested.  Motion was seconded and discussed.  Len asked for the percentage of the total budget that Hollis pays, and when the percentage was determined.  Mr. Seely replied that Hollis pays 10%, as of July 1, 2016.  The motion carried 5-0-1. </w:t>
      </w:r>
    </w:p>
    <w:p w:rsidR="00DE519F" w:rsidRDefault="00DE519F" w:rsidP="00B22873">
      <w:pPr>
        <w:rPr>
          <w:sz w:val="24"/>
          <w:szCs w:val="24"/>
        </w:rPr>
      </w:pPr>
    </w:p>
    <w:p w:rsidR="00DE519F" w:rsidRDefault="00DE519F" w:rsidP="00B22873">
      <w:pPr>
        <w:rPr>
          <w:sz w:val="24"/>
          <w:szCs w:val="24"/>
        </w:rPr>
      </w:pPr>
      <w:r>
        <w:rPr>
          <w:sz w:val="24"/>
          <w:szCs w:val="24"/>
        </w:rPr>
        <w:t>Other comments:</w:t>
      </w:r>
    </w:p>
    <w:p w:rsidR="00DE519F" w:rsidRDefault="00DE519F" w:rsidP="00B22873">
      <w:pPr>
        <w:rPr>
          <w:sz w:val="24"/>
          <w:szCs w:val="24"/>
        </w:rPr>
      </w:pPr>
      <w:r>
        <w:rPr>
          <w:sz w:val="24"/>
          <w:szCs w:val="24"/>
        </w:rPr>
        <w:tab/>
        <w:t xml:space="preserve">In response to questions from previous meetings regarding life insurance, Mr. Seely reported that he has researched Town records as well as MMA records, and he has determined that basic life insurance is included in the health insurance provided to the Town over the years.  </w:t>
      </w:r>
    </w:p>
    <w:p w:rsidR="00957538" w:rsidRDefault="00957538" w:rsidP="00B22873">
      <w:pPr>
        <w:rPr>
          <w:sz w:val="24"/>
          <w:szCs w:val="24"/>
        </w:rPr>
      </w:pPr>
    </w:p>
    <w:p w:rsidR="00752FEC" w:rsidRPr="00752FEC" w:rsidRDefault="003B2966" w:rsidP="00753493">
      <w:pPr>
        <w:rPr>
          <w:sz w:val="24"/>
          <w:szCs w:val="24"/>
        </w:rPr>
      </w:pPr>
      <w:r w:rsidRPr="000F6E6A">
        <w:rPr>
          <w:b/>
          <w:sz w:val="24"/>
          <w:szCs w:val="24"/>
        </w:rPr>
        <w:t>Next Meeting</w:t>
      </w:r>
      <w:r w:rsidR="00F46CE2">
        <w:rPr>
          <w:sz w:val="24"/>
          <w:szCs w:val="24"/>
        </w:rPr>
        <w:t>:</w:t>
      </w:r>
      <w:r w:rsidR="00752FEC">
        <w:rPr>
          <w:sz w:val="24"/>
          <w:szCs w:val="24"/>
        </w:rPr>
        <w:t xml:space="preserve"> </w:t>
      </w:r>
      <w:r w:rsidR="00A87619">
        <w:rPr>
          <w:sz w:val="24"/>
          <w:szCs w:val="24"/>
        </w:rPr>
        <w:t xml:space="preserve">  Monday </w:t>
      </w:r>
      <w:r w:rsidR="00B22873">
        <w:rPr>
          <w:sz w:val="24"/>
          <w:szCs w:val="24"/>
        </w:rPr>
        <w:t>27</w:t>
      </w:r>
      <w:r w:rsidR="00A87619">
        <w:rPr>
          <w:sz w:val="24"/>
          <w:szCs w:val="24"/>
        </w:rPr>
        <w:t xml:space="preserve"> February 2017 at 6:00 PM at the Community Building.</w:t>
      </w:r>
    </w:p>
    <w:p w:rsidR="00863371" w:rsidRDefault="00863371" w:rsidP="000A4218">
      <w:pPr>
        <w:rPr>
          <w:sz w:val="24"/>
          <w:szCs w:val="24"/>
        </w:rPr>
      </w:pPr>
    </w:p>
    <w:p w:rsidR="009435A2" w:rsidRDefault="003B2966" w:rsidP="003B2966">
      <w:pPr>
        <w:rPr>
          <w:sz w:val="24"/>
          <w:szCs w:val="24"/>
        </w:rPr>
      </w:pPr>
      <w:r w:rsidRPr="000F6E6A">
        <w:rPr>
          <w:b/>
          <w:sz w:val="24"/>
          <w:szCs w:val="24"/>
        </w:rPr>
        <w:t>Adjourn:</w:t>
      </w:r>
      <w:r w:rsidR="00152926">
        <w:rPr>
          <w:sz w:val="24"/>
          <w:szCs w:val="24"/>
        </w:rPr>
        <w:t xml:space="preserve">  </w:t>
      </w:r>
      <w:r w:rsidR="001A62AD">
        <w:rPr>
          <w:sz w:val="24"/>
          <w:szCs w:val="24"/>
        </w:rPr>
        <w:t xml:space="preserve"> </w:t>
      </w:r>
      <w:r w:rsidR="00A87619">
        <w:rPr>
          <w:sz w:val="24"/>
          <w:szCs w:val="24"/>
        </w:rPr>
        <w:t xml:space="preserve">The meeting was adjourned at </w:t>
      </w:r>
      <w:r w:rsidR="00B22873">
        <w:rPr>
          <w:sz w:val="24"/>
          <w:szCs w:val="24"/>
        </w:rPr>
        <w:t>8:05</w:t>
      </w:r>
      <w:r w:rsidR="00E46D34">
        <w:rPr>
          <w:sz w:val="24"/>
          <w:szCs w:val="24"/>
        </w:rPr>
        <w:t xml:space="preserve"> </w:t>
      </w:r>
      <w:r w:rsidR="001A62AD">
        <w:rPr>
          <w:sz w:val="24"/>
          <w:szCs w:val="24"/>
        </w:rPr>
        <w:t>PM.</w:t>
      </w:r>
    </w:p>
    <w:p w:rsidR="00E46D34" w:rsidRDefault="00E46D34" w:rsidP="003B2966">
      <w:pPr>
        <w:rPr>
          <w:sz w:val="24"/>
          <w:szCs w:val="24"/>
        </w:rPr>
      </w:pPr>
    </w:p>
    <w:p w:rsidR="00E72A9B" w:rsidRDefault="00E72A9B" w:rsidP="003B2966">
      <w:pPr>
        <w:rPr>
          <w:sz w:val="24"/>
          <w:szCs w:val="24"/>
        </w:rPr>
      </w:pPr>
      <w:bookmarkStart w:id="0" w:name="_GoBack"/>
      <w:bookmarkEnd w:id="0"/>
    </w:p>
    <w:p w:rsidR="003B2966" w:rsidRDefault="00F76FE1" w:rsidP="003B2966">
      <w:pPr>
        <w:rPr>
          <w:sz w:val="24"/>
          <w:szCs w:val="24"/>
        </w:rPr>
      </w:pPr>
      <w:r>
        <w:rPr>
          <w:sz w:val="24"/>
          <w:szCs w:val="24"/>
        </w:rPr>
        <w:t xml:space="preserve">Minutes submitted by Martha Turner, </w:t>
      </w:r>
      <w:r w:rsidR="0058354A">
        <w:rPr>
          <w:sz w:val="24"/>
          <w:szCs w:val="24"/>
        </w:rPr>
        <w:t>Secretary</w:t>
      </w:r>
    </w:p>
    <w:p w:rsidR="001E5EF2" w:rsidRDefault="001E5EF2" w:rsidP="003B2966">
      <w:pPr>
        <w:rPr>
          <w:sz w:val="24"/>
          <w:szCs w:val="24"/>
        </w:rPr>
      </w:pPr>
      <w:r>
        <w:rPr>
          <w:sz w:val="24"/>
          <w:szCs w:val="24"/>
        </w:rPr>
        <w:t xml:space="preserve">Approved by Budget Committee </w:t>
      </w:r>
      <w:r w:rsidR="00E327E3">
        <w:rPr>
          <w:sz w:val="24"/>
          <w:szCs w:val="24"/>
        </w:rPr>
        <w:t>27 February 2017</w:t>
      </w:r>
    </w:p>
    <w:sectPr w:rsidR="001E5EF2" w:rsidSect="00957538">
      <w:headerReference w:type="even" r:id="rId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D8" w:rsidRDefault="008119D8" w:rsidP="005F69CF">
      <w:r>
        <w:separator/>
      </w:r>
    </w:p>
  </w:endnote>
  <w:endnote w:type="continuationSeparator" w:id="0">
    <w:p w:rsidR="008119D8" w:rsidRDefault="008119D8" w:rsidP="005F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37706"/>
      <w:docPartObj>
        <w:docPartGallery w:val="Page Numbers (Bottom of Page)"/>
        <w:docPartUnique/>
      </w:docPartObj>
    </w:sdtPr>
    <w:sdtEndPr/>
    <w:sdtContent>
      <w:sdt>
        <w:sdtPr>
          <w:id w:val="988678793"/>
          <w:docPartObj>
            <w:docPartGallery w:val="Page Numbers (Top of Page)"/>
            <w:docPartUnique/>
          </w:docPartObj>
        </w:sdtPr>
        <w:sdtEndPr/>
        <w:sdtContent>
          <w:p w:rsidR="00C76947" w:rsidRDefault="00E327E3">
            <w:pPr>
              <w:pStyle w:val="Footer"/>
            </w:pPr>
            <w:r>
              <w:t>Budget Committee Minutes</w:t>
            </w:r>
            <w:r w:rsidR="00145A94">
              <w:t xml:space="preserve"> </w:t>
            </w:r>
            <w:r w:rsidR="00B22873">
              <w:t>20</w:t>
            </w:r>
            <w:r w:rsidR="00EE05DA">
              <w:t xml:space="preserve"> February</w:t>
            </w:r>
            <w:r w:rsidR="00046F3C">
              <w:t xml:space="preserve"> 2017</w:t>
            </w:r>
            <w:r w:rsidR="00C76947">
              <w:tab/>
            </w:r>
            <w:r w:rsidR="00C76947">
              <w:tab/>
              <w:t xml:space="preserve">Page </w:t>
            </w:r>
            <w:r w:rsidR="00C76947">
              <w:rPr>
                <w:b/>
                <w:bCs/>
                <w:sz w:val="24"/>
                <w:szCs w:val="24"/>
              </w:rPr>
              <w:fldChar w:fldCharType="begin"/>
            </w:r>
            <w:r w:rsidR="00C76947">
              <w:rPr>
                <w:b/>
                <w:bCs/>
              </w:rPr>
              <w:instrText xml:space="preserve"> PAGE </w:instrText>
            </w:r>
            <w:r w:rsidR="00C76947">
              <w:rPr>
                <w:b/>
                <w:bCs/>
                <w:sz w:val="24"/>
                <w:szCs w:val="24"/>
              </w:rPr>
              <w:fldChar w:fldCharType="separate"/>
            </w:r>
            <w:r>
              <w:rPr>
                <w:b/>
                <w:bCs/>
                <w:noProof/>
              </w:rPr>
              <w:t>1</w:t>
            </w:r>
            <w:r w:rsidR="00C76947">
              <w:rPr>
                <w:b/>
                <w:bCs/>
                <w:sz w:val="24"/>
                <w:szCs w:val="24"/>
              </w:rPr>
              <w:fldChar w:fldCharType="end"/>
            </w:r>
            <w:r w:rsidR="00C76947">
              <w:t xml:space="preserve"> of </w:t>
            </w:r>
            <w:r w:rsidR="00C76947">
              <w:rPr>
                <w:b/>
                <w:bCs/>
                <w:sz w:val="24"/>
                <w:szCs w:val="24"/>
              </w:rPr>
              <w:fldChar w:fldCharType="begin"/>
            </w:r>
            <w:r w:rsidR="00C76947">
              <w:rPr>
                <w:b/>
                <w:bCs/>
              </w:rPr>
              <w:instrText xml:space="preserve"> NUMPAGES  </w:instrText>
            </w:r>
            <w:r w:rsidR="00C76947">
              <w:rPr>
                <w:b/>
                <w:bCs/>
                <w:sz w:val="24"/>
                <w:szCs w:val="24"/>
              </w:rPr>
              <w:fldChar w:fldCharType="separate"/>
            </w:r>
            <w:r>
              <w:rPr>
                <w:b/>
                <w:bCs/>
                <w:noProof/>
              </w:rPr>
              <w:t>3</w:t>
            </w:r>
            <w:r w:rsidR="00C76947">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D8" w:rsidRDefault="008119D8" w:rsidP="005F69CF">
      <w:r>
        <w:separator/>
      </w:r>
    </w:p>
  </w:footnote>
  <w:footnote w:type="continuationSeparator" w:id="0">
    <w:p w:rsidR="008119D8" w:rsidRDefault="008119D8" w:rsidP="005F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47" w:rsidRDefault="00C76947" w:rsidP="00541D9D">
    <w:pPr>
      <w:pStyle w:val="Header"/>
      <w:tabs>
        <w:tab w:val="left" w:pos="77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47" w:rsidRDefault="008119D8" w:rsidP="005F69CF">
    <w:pPr>
      <w:pStyle w:val="DocumentLabel"/>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7pt;width:61pt;height:56pt;z-index:-251658752;visibility:visible;mso-wrap-edited:f;mso-position-horizontal-relative:text;mso-position-vertical-relative:text" wrapcoords="-125 0 -125 21467 21600 21467 21600 0 -125 0">
          <v:imagedata r:id="rId1" o:title=""/>
          <w10:wrap type="tight"/>
        </v:shape>
        <o:OLEObject Type="Embed" ProgID="Word.Picture.8" ShapeID="_x0000_s2049" DrawAspect="Content" ObjectID="_1549862057" r:id="rId2"/>
      </w:pict>
    </w:r>
    <w:r w:rsidR="00C76947">
      <w:t>BUDGET COMMITTEE</w:t>
    </w:r>
  </w:p>
  <w:p w:rsidR="00C76947" w:rsidRDefault="00C76947" w:rsidP="0054170C">
    <w:pPr>
      <w:pStyle w:val="MessageHeader"/>
      <w:tabs>
        <w:tab w:val="left" w:pos="1752"/>
      </w:tabs>
      <w:ind w:hanging="360"/>
      <w:rPr>
        <w:rFonts w:ascii="Arial" w:hAnsi="Arial" w:cs="Arial"/>
        <w:b/>
      </w:rPr>
    </w:pPr>
    <w:r>
      <w:rPr>
        <w:rFonts w:ascii="Arial" w:hAnsi="Arial" w:cs="Arial"/>
        <w:b/>
      </w:rPr>
      <w:tab/>
    </w:r>
    <w:r>
      <w:rPr>
        <w:rFonts w:ascii="Arial" w:hAnsi="Arial" w:cs="Arial"/>
        <w:b/>
      </w:rPr>
      <w:tab/>
      <w:t xml:space="preserve">Town of hollis  </w:t>
    </w:r>
    <w:r>
      <w:rPr>
        <w:rFonts w:ascii="Arial" w:hAnsi="Arial" w:cs="Arial"/>
        <w:b/>
      </w:rPr>
      <w:tab/>
      <w:t xml:space="preserve">      34 town farm road</w:t>
    </w:r>
    <w:r>
      <w:rPr>
        <w:rFonts w:ascii="Arial" w:hAnsi="Arial" w:cs="Arial"/>
        <w:b/>
      </w:rPr>
      <w:tab/>
    </w:r>
    <w:r>
      <w:rPr>
        <w:rFonts w:ascii="Arial" w:hAnsi="Arial" w:cs="Arial"/>
        <w:b/>
      </w:rPr>
      <w:tab/>
    </w:r>
    <w:r>
      <w:rPr>
        <w:rFonts w:ascii="Arial" w:hAnsi="Arial" w:cs="Arial"/>
        <w:b/>
      </w:rPr>
      <w:tab/>
      <w:t>929-8552</w:t>
    </w:r>
  </w:p>
  <w:p w:rsidR="00C76947" w:rsidRDefault="00C76947" w:rsidP="0054170C">
    <w:pPr>
      <w:rPr>
        <w:rFonts w:ascii="Arial" w:hAnsi="Arial" w:cs="Arial"/>
        <w:szCs w:val="18"/>
      </w:rPr>
    </w:pPr>
    <w:r>
      <w:br/>
    </w:r>
  </w:p>
  <w:p w:rsidR="00C76947" w:rsidRDefault="00C76947" w:rsidP="007A27E8">
    <w:pPr>
      <w:pStyle w:val="MessageHeader"/>
      <w:spacing w:after="0" w:line="20" w:lineRule="atLeast"/>
      <w:rPr>
        <w:rFonts w:ascii="Arial" w:hAnsi="Arial" w:cs="Arial"/>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20E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174CE"/>
    <w:multiLevelType w:val="hybridMultilevel"/>
    <w:tmpl w:val="DB1C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F78A4"/>
    <w:multiLevelType w:val="hybridMultilevel"/>
    <w:tmpl w:val="11B0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47D0E"/>
    <w:multiLevelType w:val="hybridMultilevel"/>
    <w:tmpl w:val="ECB434F2"/>
    <w:lvl w:ilvl="0" w:tplc="A552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60"/>
    <w:rsid w:val="000014A0"/>
    <w:rsid w:val="00004438"/>
    <w:rsid w:val="00007D05"/>
    <w:rsid w:val="00012D80"/>
    <w:rsid w:val="000133BC"/>
    <w:rsid w:val="000217A7"/>
    <w:rsid w:val="000255A7"/>
    <w:rsid w:val="000435DC"/>
    <w:rsid w:val="00043B89"/>
    <w:rsid w:val="00046F3C"/>
    <w:rsid w:val="0005369A"/>
    <w:rsid w:val="000751C6"/>
    <w:rsid w:val="00080752"/>
    <w:rsid w:val="00082432"/>
    <w:rsid w:val="000828E8"/>
    <w:rsid w:val="00087B32"/>
    <w:rsid w:val="00090B1C"/>
    <w:rsid w:val="0009467A"/>
    <w:rsid w:val="000A2A78"/>
    <w:rsid w:val="000A4218"/>
    <w:rsid w:val="000B3751"/>
    <w:rsid w:val="000E2C60"/>
    <w:rsid w:val="000E6639"/>
    <w:rsid w:val="000F01B6"/>
    <w:rsid w:val="000F0B8D"/>
    <w:rsid w:val="000F2320"/>
    <w:rsid w:val="000F5D0F"/>
    <w:rsid w:val="000F6AD8"/>
    <w:rsid w:val="000F6E6A"/>
    <w:rsid w:val="00113DB2"/>
    <w:rsid w:val="00121019"/>
    <w:rsid w:val="001248A3"/>
    <w:rsid w:val="001267A3"/>
    <w:rsid w:val="00132C2D"/>
    <w:rsid w:val="00143EB3"/>
    <w:rsid w:val="00145A94"/>
    <w:rsid w:val="00145B7C"/>
    <w:rsid w:val="001524CC"/>
    <w:rsid w:val="00152926"/>
    <w:rsid w:val="001613C6"/>
    <w:rsid w:val="00163E97"/>
    <w:rsid w:val="00166DA0"/>
    <w:rsid w:val="001746A9"/>
    <w:rsid w:val="0018341A"/>
    <w:rsid w:val="001942A7"/>
    <w:rsid w:val="00194598"/>
    <w:rsid w:val="00194B5A"/>
    <w:rsid w:val="001A62AD"/>
    <w:rsid w:val="001B3BBD"/>
    <w:rsid w:val="001D0858"/>
    <w:rsid w:val="001E2ED3"/>
    <w:rsid w:val="001E5EF2"/>
    <w:rsid w:val="001E79DF"/>
    <w:rsid w:val="002014D0"/>
    <w:rsid w:val="002215CC"/>
    <w:rsid w:val="00222CE7"/>
    <w:rsid w:val="0023420C"/>
    <w:rsid w:val="00242567"/>
    <w:rsid w:val="002455B1"/>
    <w:rsid w:val="00253EBC"/>
    <w:rsid w:val="00253F6D"/>
    <w:rsid w:val="00272352"/>
    <w:rsid w:val="0027558C"/>
    <w:rsid w:val="00282BE8"/>
    <w:rsid w:val="00291A20"/>
    <w:rsid w:val="00297210"/>
    <w:rsid w:val="002A29EC"/>
    <w:rsid w:val="002A6352"/>
    <w:rsid w:val="002B6B3D"/>
    <w:rsid w:val="002B6B90"/>
    <w:rsid w:val="002B7261"/>
    <w:rsid w:val="002C5712"/>
    <w:rsid w:val="002D3643"/>
    <w:rsid w:val="002D5280"/>
    <w:rsid w:val="002E1FBB"/>
    <w:rsid w:val="002E61C4"/>
    <w:rsid w:val="002F6C43"/>
    <w:rsid w:val="00301CBC"/>
    <w:rsid w:val="0030770A"/>
    <w:rsid w:val="00313826"/>
    <w:rsid w:val="00331814"/>
    <w:rsid w:val="003511AC"/>
    <w:rsid w:val="00366071"/>
    <w:rsid w:val="00383D2F"/>
    <w:rsid w:val="00384B88"/>
    <w:rsid w:val="003A1CE4"/>
    <w:rsid w:val="003B1824"/>
    <w:rsid w:val="003B2966"/>
    <w:rsid w:val="003B7993"/>
    <w:rsid w:val="003E0A0E"/>
    <w:rsid w:val="003E152A"/>
    <w:rsid w:val="003F25F8"/>
    <w:rsid w:val="004040D8"/>
    <w:rsid w:val="00405953"/>
    <w:rsid w:val="00410F86"/>
    <w:rsid w:val="00411E8C"/>
    <w:rsid w:val="00412249"/>
    <w:rsid w:val="0041251D"/>
    <w:rsid w:val="0041606F"/>
    <w:rsid w:val="004349BC"/>
    <w:rsid w:val="0043531F"/>
    <w:rsid w:val="00450833"/>
    <w:rsid w:val="004621C0"/>
    <w:rsid w:val="00465A56"/>
    <w:rsid w:val="004669A4"/>
    <w:rsid w:val="004803C7"/>
    <w:rsid w:val="0048055B"/>
    <w:rsid w:val="00484CFD"/>
    <w:rsid w:val="004B1A32"/>
    <w:rsid w:val="004E2FE2"/>
    <w:rsid w:val="004E4893"/>
    <w:rsid w:val="004E5EEC"/>
    <w:rsid w:val="004F058D"/>
    <w:rsid w:val="004F117B"/>
    <w:rsid w:val="004F253B"/>
    <w:rsid w:val="00500BEC"/>
    <w:rsid w:val="00513481"/>
    <w:rsid w:val="00521BE6"/>
    <w:rsid w:val="005324F9"/>
    <w:rsid w:val="0054170C"/>
    <w:rsid w:val="00541D9D"/>
    <w:rsid w:val="00555365"/>
    <w:rsid w:val="005613EF"/>
    <w:rsid w:val="0057134B"/>
    <w:rsid w:val="0057716A"/>
    <w:rsid w:val="00581B44"/>
    <w:rsid w:val="0058354A"/>
    <w:rsid w:val="00591E49"/>
    <w:rsid w:val="005A3AE3"/>
    <w:rsid w:val="005C76DA"/>
    <w:rsid w:val="005D3746"/>
    <w:rsid w:val="005F0D50"/>
    <w:rsid w:val="005F28D5"/>
    <w:rsid w:val="005F69CF"/>
    <w:rsid w:val="006012C0"/>
    <w:rsid w:val="00610644"/>
    <w:rsid w:val="00617109"/>
    <w:rsid w:val="00620C66"/>
    <w:rsid w:val="00625872"/>
    <w:rsid w:val="00630BF0"/>
    <w:rsid w:val="00631DE2"/>
    <w:rsid w:val="00635F20"/>
    <w:rsid w:val="00642947"/>
    <w:rsid w:val="00664B7C"/>
    <w:rsid w:val="00670762"/>
    <w:rsid w:val="006743C5"/>
    <w:rsid w:val="00674F97"/>
    <w:rsid w:val="0067553B"/>
    <w:rsid w:val="006870E3"/>
    <w:rsid w:val="006956E7"/>
    <w:rsid w:val="006B6B14"/>
    <w:rsid w:val="006C3068"/>
    <w:rsid w:val="006C6C39"/>
    <w:rsid w:val="006E134D"/>
    <w:rsid w:val="006E7D65"/>
    <w:rsid w:val="00702037"/>
    <w:rsid w:val="007032E2"/>
    <w:rsid w:val="00707DB8"/>
    <w:rsid w:val="00721940"/>
    <w:rsid w:val="0075211D"/>
    <w:rsid w:val="007527D6"/>
    <w:rsid w:val="00752FEC"/>
    <w:rsid w:val="00753493"/>
    <w:rsid w:val="00754737"/>
    <w:rsid w:val="0076097A"/>
    <w:rsid w:val="00794256"/>
    <w:rsid w:val="007A0B0A"/>
    <w:rsid w:val="007A27E8"/>
    <w:rsid w:val="007B0025"/>
    <w:rsid w:val="007B7361"/>
    <w:rsid w:val="007C0D93"/>
    <w:rsid w:val="007C1D67"/>
    <w:rsid w:val="007C1D7D"/>
    <w:rsid w:val="007D10E0"/>
    <w:rsid w:val="007E0077"/>
    <w:rsid w:val="007F1F19"/>
    <w:rsid w:val="00803E1F"/>
    <w:rsid w:val="008119D8"/>
    <w:rsid w:val="00817875"/>
    <w:rsid w:val="008211D7"/>
    <w:rsid w:val="00823E7D"/>
    <w:rsid w:val="00827305"/>
    <w:rsid w:val="0084088C"/>
    <w:rsid w:val="00841EFC"/>
    <w:rsid w:val="008438E0"/>
    <w:rsid w:val="00847458"/>
    <w:rsid w:val="00854C9F"/>
    <w:rsid w:val="0086055F"/>
    <w:rsid w:val="00860921"/>
    <w:rsid w:val="00863371"/>
    <w:rsid w:val="008700BB"/>
    <w:rsid w:val="00872E85"/>
    <w:rsid w:val="00880255"/>
    <w:rsid w:val="00897DE3"/>
    <w:rsid w:val="008B3F47"/>
    <w:rsid w:val="008E00AC"/>
    <w:rsid w:val="008E01C7"/>
    <w:rsid w:val="008E3A2A"/>
    <w:rsid w:val="00902FD2"/>
    <w:rsid w:val="0090406B"/>
    <w:rsid w:val="00907618"/>
    <w:rsid w:val="00916734"/>
    <w:rsid w:val="00916943"/>
    <w:rsid w:val="00930E94"/>
    <w:rsid w:val="00934A2C"/>
    <w:rsid w:val="009435A2"/>
    <w:rsid w:val="009435A9"/>
    <w:rsid w:val="00955FA7"/>
    <w:rsid w:val="00957538"/>
    <w:rsid w:val="00965B3B"/>
    <w:rsid w:val="00984E4B"/>
    <w:rsid w:val="00987F65"/>
    <w:rsid w:val="00994019"/>
    <w:rsid w:val="00994B2A"/>
    <w:rsid w:val="009C1B9F"/>
    <w:rsid w:val="009D4CF9"/>
    <w:rsid w:val="009E195B"/>
    <w:rsid w:val="009F4536"/>
    <w:rsid w:val="00A26168"/>
    <w:rsid w:val="00A33C87"/>
    <w:rsid w:val="00A36A4C"/>
    <w:rsid w:val="00A46750"/>
    <w:rsid w:val="00A4748F"/>
    <w:rsid w:val="00A601E3"/>
    <w:rsid w:val="00A82100"/>
    <w:rsid w:val="00A87619"/>
    <w:rsid w:val="00AA45C9"/>
    <w:rsid w:val="00AA714B"/>
    <w:rsid w:val="00AB187B"/>
    <w:rsid w:val="00AC6E3D"/>
    <w:rsid w:val="00AF05ED"/>
    <w:rsid w:val="00B22789"/>
    <w:rsid w:val="00B22873"/>
    <w:rsid w:val="00B25723"/>
    <w:rsid w:val="00B3719D"/>
    <w:rsid w:val="00B4075A"/>
    <w:rsid w:val="00B43702"/>
    <w:rsid w:val="00B50AD7"/>
    <w:rsid w:val="00B51A6D"/>
    <w:rsid w:val="00B5410E"/>
    <w:rsid w:val="00B67719"/>
    <w:rsid w:val="00B71672"/>
    <w:rsid w:val="00B76768"/>
    <w:rsid w:val="00B81A12"/>
    <w:rsid w:val="00BB49F8"/>
    <w:rsid w:val="00BE184D"/>
    <w:rsid w:val="00BE2CD0"/>
    <w:rsid w:val="00BE4247"/>
    <w:rsid w:val="00BE7556"/>
    <w:rsid w:val="00C04CF5"/>
    <w:rsid w:val="00C05B8C"/>
    <w:rsid w:val="00C07724"/>
    <w:rsid w:val="00C13AC6"/>
    <w:rsid w:val="00C246AA"/>
    <w:rsid w:val="00C34F5B"/>
    <w:rsid w:val="00C43CC7"/>
    <w:rsid w:val="00C5009C"/>
    <w:rsid w:val="00C56218"/>
    <w:rsid w:val="00C676C7"/>
    <w:rsid w:val="00C76947"/>
    <w:rsid w:val="00C81775"/>
    <w:rsid w:val="00C86CA8"/>
    <w:rsid w:val="00C9788A"/>
    <w:rsid w:val="00CE5015"/>
    <w:rsid w:val="00D02A50"/>
    <w:rsid w:val="00D17333"/>
    <w:rsid w:val="00D2039B"/>
    <w:rsid w:val="00D34B28"/>
    <w:rsid w:val="00D51480"/>
    <w:rsid w:val="00D66222"/>
    <w:rsid w:val="00D90C92"/>
    <w:rsid w:val="00D9662A"/>
    <w:rsid w:val="00DA08D6"/>
    <w:rsid w:val="00DA1380"/>
    <w:rsid w:val="00DA34A9"/>
    <w:rsid w:val="00DA46C6"/>
    <w:rsid w:val="00DE08B7"/>
    <w:rsid w:val="00DE519F"/>
    <w:rsid w:val="00E0685B"/>
    <w:rsid w:val="00E25C20"/>
    <w:rsid w:val="00E323B3"/>
    <w:rsid w:val="00E327E3"/>
    <w:rsid w:val="00E3376D"/>
    <w:rsid w:val="00E4243A"/>
    <w:rsid w:val="00E4603A"/>
    <w:rsid w:val="00E46D34"/>
    <w:rsid w:val="00E570A5"/>
    <w:rsid w:val="00E6128F"/>
    <w:rsid w:val="00E63E9B"/>
    <w:rsid w:val="00E648A2"/>
    <w:rsid w:val="00E66352"/>
    <w:rsid w:val="00E676AF"/>
    <w:rsid w:val="00E72A9B"/>
    <w:rsid w:val="00E96A72"/>
    <w:rsid w:val="00EA0455"/>
    <w:rsid w:val="00EB0DE2"/>
    <w:rsid w:val="00EB7B50"/>
    <w:rsid w:val="00EC5A8C"/>
    <w:rsid w:val="00ED059C"/>
    <w:rsid w:val="00EE05DA"/>
    <w:rsid w:val="00EE289C"/>
    <w:rsid w:val="00EF3705"/>
    <w:rsid w:val="00F02A19"/>
    <w:rsid w:val="00F156DE"/>
    <w:rsid w:val="00F16901"/>
    <w:rsid w:val="00F2786C"/>
    <w:rsid w:val="00F37923"/>
    <w:rsid w:val="00F41F92"/>
    <w:rsid w:val="00F462A3"/>
    <w:rsid w:val="00F46CE2"/>
    <w:rsid w:val="00F50CB7"/>
    <w:rsid w:val="00F52F2A"/>
    <w:rsid w:val="00F54CB4"/>
    <w:rsid w:val="00F60576"/>
    <w:rsid w:val="00F65772"/>
    <w:rsid w:val="00F76FE1"/>
    <w:rsid w:val="00FB5463"/>
    <w:rsid w:val="00FC4C5E"/>
    <w:rsid w:val="00FF15C9"/>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0"/>
    <w:pPr>
      <w:ind w:left="720"/>
      <w:contextualSpacing/>
    </w:pPr>
  </w:style>
  <w:style w:type="paragraph" w:styleId="Header">
    <w:name w:val="header"/>
    <w:basedOn w:val="Normal"/>
    <w:link w:val="HeaderChar"/>
    <w:uiPriority w:val="99"/>
    <w:unhideWhenUsed/>
    <w:rsid w:val="005F69CF"/>
    <w:pPr>
      <w:tabs>
        <w:tab w:val="center" w:pos="4680"/>
        <w:tab w:val="right" w:pos="9360"/>
      </w:tabs>
    </w:pPr>
  </w:style>
  <w:style w:type="character" w:customStyle="1" w:styleId="HeaderChar">
    <w:name w:val="Header Char"/>
    <w:basedOn w:val="DefaultParagraphFont"/>
    <w:link w:val="Header"/>
    <w:uiPriority w:val="99"/>
    <w:rsid w:val="005F69CF"/>
  </w:style>
  <w:style w:type="paragraph" w:styleId="Footer">
    <w:name w:val="footer"/>
    <w:basedOn w:val="Normal"/>
    <w:link w:val="FooterChar"/>
    <w:uiPriority w:val="99"/>
    <w:unhideWhenUsed/>
    <w:rsid w:val="005F69CF"/>
    <w:pPr>
      <w:tabs>
        <w:tab w:val="center" w:pos="4680"/>
        <w:tab w:val="right" w:pos="9360"/>
      </w:tabs>
    </w:pPr>
  </w:style>
  <w:style w:type="character" w:customStyle="1" w:styleId="FooterChar">
    <w:name w:val="Footer Char"/>
    <w:basedOn w:val="DefaultParagraphFont"/>
    <w:link w:val="Footer"/>
    <w:uiPriority w:val="99"/>
    <w:rsid w:val="005F69CF"/>
  </w:style>
  <w:style w:type="paragraph" w:styleId="MessageHeader">
    <w:name w:val="Message Header"/>
    <w:basedOn w:val="BodyText"/>
    <w:link w:val="MessageHeaderChar"/>
    <w:unhideWhenUsed/>
    <w:rsid w:val="005F69C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rsid w:val="005F69CF"/>
    <w:rPr>
      <w:rFonts w:ascii="Garamond" w:eastAsia="Times New Roman" w:hAnsi="Garamond" w:cs="Times New Roman"/>
      <w:caps/>
      <w:sz w:val="18"/>
      <w:szCs w:val="20"/>
    </w:rPr>
  </w:style>
  <w:style w:type="paragraph" w:customStyle="1" w:styleId="DocumentLabel">
    <w:name w:val="Document Label"/>
    <w:next w:val="Normal"/>
    <w:rsid w:val="005F69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5F69CF"/>
    <w:pPr>
      <w:spacing w:after="120"/>
    </w:pPr>
  </w:style>
  <w:style w:type="character" w:customStyle="1" w:styleId="BodyTextChar">
    <w:name w:val="Body Text Char"/>
    <w:basedOn w:val="DefaultParagraphFont"/>
    <w:link w:val="BodyText"/>
    <w:uiPriority w:val="99"/>
    <w:semiHidden/>
    <w:rsid w:val="005F69CF"/>
  </w:style>
  <w:style w:type="paragraph" w:styleId="ListBullet">
    <w:name w:val="List Bullet"/>
    <w:basedOn w:val="Normal"/>
    <w:uiPriority w:val="99"/>
    <w:unhideWhenUsed/>
    <w:rsid w:val="00C43CC7"/>
    <w:pPr>
      <w:numPr>
        <w:numId w:val="2"/>
      </w:numPr>
      <w:contextualSpacing/>
    </w:pPr>
  </w:style>
  <w:style w:type="paragraph" w:styleId="BalloonText">
    <w:name w:val="Balloon Text"/>
    <w:basedOn w:val="Normal"/>
    <w:link w:val="BalloonTextChar"/>
    <w:uiPriority w:val="99"/>
    <w:semiHidden/>
    <w:unhideWhenUsed/>
    <w:rsid w:val="009F4536"/>
    <w:rPr>
      <w:rFonts w:ascii="Tahoma" w:hAnsi="Tahoma" w:cs="Tahoma"/>
      <w:sz w:val="16"/>
      <w:szCs w:val="16"/>
    </w:rPr>
  </w:style>
  <w:style w:type="character" w:customStyle="1" w:styleId="BalloonTextChar">
    <w:name w:val="Balloon Text Char"/>
    <w:basedOn w:val="DefaultParagraphFont"/>
    <w:link w:val="BalloonText"/>
    <w:uiPriority w:val="99"/>
    <w:semiHidden/>
    <w:rsid w:val="009F4536"/>
    <w:rPr>
      <w:rFonts w:ascii="Tahoma" w:hAnsi="Tahoma" w:cs="Tahoma"/>
      <w:sz w:val="16"/>
      <w:szCs w:val="16"/>
    </w:rPr>
  </w:style>
  <w:style w:type="character" w:customStyle="1" w:styleId="apple-converted-space">
    <w:name w:val="apple-converted-space"/>
    <w:basedOn w:val="DefaultParagraphFont"/>
    <w:rsid w:val="00581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0"/>
    <w:pPr>
      <w:ind w:left="720"/>
      <w:contextualSpacing/>
    </w:pPr>
  </w:style>
  <w:style w:type="paragraph" w:styleId="Header">
    <w:name w:val="header"/>
    <w:basedOn w:val="Normal"/>
    <w:link w:val="HeaderChar"/>
    <w:uiPriority w:val="99"/>
    <w:unhideWhenUsed/>
    <w:rsid w:val="005F69CF"/>
    <w:pPr>
      <w:tabs>
        <w:tab w:val="center" w:pos="4680"/>
        <w:tab w:val="right" w:pos="9360"/>
      </w:tabs>
    </w:pPr>
  </w:style>
  <w:style w:type="character" w:customStyle="1" w:styleId="HeaderChar">
    <w:name w:val="Header Char"/>
    <w:basedOn w:val="DefaultParagraphFont"/>
    <w:link w:val="Header"/>
    <w:uiPriority w:val="99"/>
    <w:rsid w:val="005F69CF"/>
  </w:style>
  <w:style w:type="paragraph" w:styleId="Footer">
    <w:name w:val="footer"/>
    <w:basedOn w:val="Normal"/>
    <w:link w:val="FooterChar"/>
    <w:uiPriority w:val="99"/>
    <w:unhideWhenUsed/>
    <w:rsid w:val="005F69CF"/>
    <w:pPr>
      <w:tabs>
        <w:tab w:val="center" w:pos="4680"/>
        <w:tab w:val="right" w:pos="9360"/>
      </w:tabs>
    </w:pPr>
  </w:style>
  <w:style w:type="character" w:customStyle="1" w:styleId="FooterChar">
    <w:name w:val="Footer Char"/>
    <w:basedOn w:val="DefaultParagraphFont"/>
    <w:link w:val="Footer"/>
    <w:uiPriority w:val="99"/>
    <w:rsid w:val="005F69CF"/>
  </w:style>
  <w:style w:type="paragraph" w:styleId="MessageHeader">
    <w:name w:val="Message Header"/>
    <w:basedOn w:val="BodyText"/>
    <w:link w:val="MessageHeaderChar"/>
    <w:unhideWhenUsed/>
    <w:rsid w:val="005F69C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rsid w:val="005F69CF"/>
    <w:rPr>
      <w:rFonts w:ascii="Garamond" w:eastAsia="Times New Roman" w:hAnsi="Garamond" w:cs="Times New Roman"/>
      <w:caps/>
      <w:sz w:val="18"/>
      <w:szCs w:val="20"/>
    </w:rPr>
  </w:style>
  <w:style w:type="paragraph" w:customStyle="1" w:styleId="DocumentLabel">
    <w:name w:val="Document Label"/>
    <w:next w:val="Normal"/>
    <w:rsid w:val="005F69CF"/>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5F69CF"/>
    <w:pPr>
      <w:spacing w:after="120"/>
    </w:pPr>
  </w:style>
  <w:style w:type="character" w:customStyle="1" w:styleId="BodyTextChar">
    <w:name w:val="Body Text Char"/>
    <w:basedOn w:val="DefaultParagraphFont"/>
    <w:link w:val="BodyText"/>
    <w:uiPriority w:val="99"/>
    <w:semiHidden/>
    <w:rsid w:val="005F69CF"/>
  </w:style>
  <w:style w:type="paragraph" w:styleId="ListBullet">
    <w:name w:val="List Bullet"/>
    <w:basedOn w:val="Normal"/>
    <w:uiPriority w:val="99"/>
    <w:unhideWhenUsed/>
    <w:rsid w:val="00C43CC7"/>
    <w:pPr>
      <w:numPr>
        <w:numId w:val="2"/>
      </w:numPr>
      <w:contextualSpacing/>
    </w:pPr>
  </w:style>
  <w:style w:type="paragraph" w:styleId="BalloonText">
    <w:name w:val="Balloon Text"/>
    <w:basedOn w:val="Normal"/>
    <w:link w:val="BalloonTextChar"/>
    <w:uiPriority w:val="99"/>
    <w:semiHidden/>
    <w:unhideWhenUsed/>
    <w:rsid w:val="009F4536"/>
    <w:rPr>
      <w:rFonts w:ascii="Tahoma" w:hAnsi="Tahoma" w:cs="Tahoma"/>
      <w:sz w:val="16"/>
      <w:szCs w:val="16"/>
    </w:rPr>
  </w:style>
  <w:style w:type="character" w:customStyle="1" w:styleId="BalloonTextChar">
    <w:name w:val="Balloon Text Char"/>
    <w:basedOn w:val="DefaultParagraphFont"/>
    <w:link w:val="BalloonText"/>
    <w:uiPriority w:val="99"/>
    <w:semiHidden/>
    <w:rsid w:val="009F4536"/>
    <w:rPr>
      <w:rFonts w:ascii="Tahoma" w:hAnsi="Tahoma" w:cs="Tahoma"/>
      <w:sz w:val="16"/>
      <w:szCs w:val="16"/>
    </w:rPr>
  </w:style>
  <w:style w:type="character" w:customStyle="1" w:styleId="apple-converted-space">
    <w:name w:val="apple-converted-space"/>
    <w:basedOn w:val="DefaultParagraphFont"/>
    <w:rsid w:val="0058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942F-AD3E-4B9E-A738-210C74AA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2017-02-27T19:23:00Z</cp:lastPrinted>
  <dcterms:created xsi:type="dcterms:W3CDTF">2017-03-01T13:27:00Z</dcterms:created>
  <dcterms:modified xsi:type="dcterms:W3CDTF">2017-03-01T13:27:00Z</dcterms:modified>
</cp:coreProperties>
</file>